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>
        <w:rPr>
          <w:rFonts w:ascii="Cambria" w:hAnsi="Cambria"/>
        </w:rPr>
        <w:t xml:space="preserve">       </w:t>
      </w:r>
      <w:r w:rsidRPr="00EE08DC">
        <w:rPr>
          <w:rFonts w:ascii="Cambria" w:hAnsi="Cambria"/>
          <w:sz w:val="20"/>
          <w:szCs w:val="20"/>
        </w:rPr>
        <w:t>REPUBLIKA HRVATSKA</w:t>
      </w:r>
    </w:p>
    <w:p w14:paraId="180969AE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 w:rsidRPr="00EE08DC">
        <w:rPr>
          <w:rFonts w:ascii="Cambria" w:hAnsi="Cambria"/>
          <w:sz w:val="20"/>
          <w:szCs w:val="20"/>
        </w:rPr>
        <w:t>VUKOVARSKO-SRIJEMSKA ŽUPANIJA</w:t>
      </w:r>
    </w:p>
    <w:p w14:paraId="3C27FC3F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 w:rsidRPr="00EE08DC">
        <w:rPr>
          <w:rFonts w:ascii="Cambria" w:hAnsi="Cambria"/>
          <w:sz w:val="20"/>
          <w:szCs w:val="20"/>
        </w:rPr>
        <w:t xml:space="preserve">      OPĆINA STARI JANKOVCI</w:t>
      </w:r>
    </w:p>
    <w:p w14:paraId="6504D407" w14:textId="77777777" w:rsidR="00725355" w:rsidRPr="00EE08DC" w:rsidRDefault="00725355" w:rsidP="00725355">
      <w:pPr>
        <w:pStyle w:val="Bezproreda"/>
        <w:rPr>
          <w:rFonts w:ascii="Cambria" w:hAnsi="Cambria"/>
          <w:b/>
          <w:sz w:val="20"/>
          <w:szCs w:val="20"/>
        </w:rPr>
      </w:pPr>
      <w:r w:rsidRPr="00EE08DC">
        <w:rPr>
          <w:rFonts w:ascii="Cambria" w:hAnsi="Cambria"/>
          <w:b/>
          <w:sz w:val="20"/>
          <w:szCs w:val="20"/>
        </w:rPr>
        <w:t xml:space="preserve">       Općinski načelnik</w:t>
      </w:r>
    </w:p>
    <w:p w14:paraId="7A112C90" w14:textId="4367FCFD" w:rsidR="001D4CFB" w:rsidRPr="001D4CFB" w:rsidRDefault="001D4CFB" w:rsidP="001D4CFB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bookmarkStart w:id="0" w:name="_Hlk155250390"/>
      <w:r w:rsidRPr="001D4CFB">
        <w:rPr>
          <w:rFonts w:ascii="Cambria" w:hAnsi="Cambria"/>
        </w:rPr>
        <w:t>KLASA: 024-04/24-03/13</w:t>
      </w:r>
      <w:r w:rsidR="00CC29E7">
        <w:rPr>
          <w:rFonts w:ascii="Cambria" w:hAnsi="Cambria"/>
        </w:rPr>
        <w:t>8</w:t>
      </w:r>
    </w:p>
    <w:p w14:paraId="7FE7898B" w14:textId="29F443D8" w:rsidR="001D4CFB" w:rsidRPr="001D4CFB" w:rsidRDefault="001D4CFB" w:rsidP="001D4CFB">
      <w:pPr>
        <w:pStyle w:val="Bezproreda"/>
        <w:numPr>
          <w:ilvl w:val="0"/>
          <w:numId w:val="5"/>
        </w:numPr>
        <w:autoSpaceDN/>
      </w:pPr>
      <w:r w:rsidRPr="001D4CFB">
        <w:rPr>
          <w:rFonts w:ascii="Cambria" w:hAnsi="Cambria"/>
        </w:rPr>
        <w:t>URBROJ: 2196-23-02-24-</w:t>
      </w:r>
      <w:r w:rsidR="00EB384F">
        <w:rPr>
          <w:rFonts w:ascii="Cambria" w:hAnsi="Cambria"/>
        </w:rPr>
        <w:t>1</w:t>
      </w:r>
    </w:p>
    <w:bookmarkEnd w:id="0"/>
    <w:p w14:paraId="709495CD" w14:textId="390A16D0" w:rsidR="001D4CFB" w:rsidRPr="001D4CFB" w:rsidRDefault="001D4CFB" w:rsidP="001D4CFB">
      <w:pPr>
        <w:rPr>
          <w:rFonts w:ascii="Cambria" w:hAnsi="Cambria"/>
          <w:sz w:val="22"/>
          <w:szCs w:val="22"/>
        </w:rPr>
      </w:pPr>
      <w:r w:rsidRPr="001D4CFB">
        <w:rPr>
          <w:rFonts w:ascii="Cambria" w:hAnsi="Cambria"/>
          <w:sz w:val="22"/>
          <w:szCs w:val="22"/>
        </w:rPr>
        <w:t xml:space="preserve">Stari Jankovci, </w:t>
      </w:r>
      <w:r w:rsidR="00CC29E7">
        <w:rPr>
          <w:rFonts w:ascii="Cambria" w:hAnsi="Cambria"/>
          <w:sz w:val="22"/>
          <w:szCs w:val="22"/>
        </w:rPr>
        <w:t>3</w:t>
      </w:r>
      <w:r w:rsidRPr="001D4CFB">
        <w:rPr>
          <w:rFonts w:ascii="Cambria" w:hAnsi="Cambria"/>
          <w:sz w:val="22"/>
          <w:szCs w:val="22"/>
        </w:rPr>
        <w:t xml:space="preserve">. </w:t>
      </w:r>
      <w:r w:rsidR="00CC29E7">
        <w:rPr>
          <w:rFonts w:ascii="Cambria" w:hAnsi="Cambria"/>
          <w:sz w:val="22"/>
          <w:szCs w:val="22"/>
        </w:rPr>
        <w:t>rujan</w:t>
      </w:r>
      <w:r w:rsidRPr="001D4CFB">
        <w:rPr>
          <w:rFonts w:ascii="Cambria" w:hAnsi="Cambria"/>
          <w:sz w:val="22"/>
          <w:szCs w:val="22"/>
        </w:rPr>
        <w:t xml:space="preserve"> 2024.</w:t>
      </w:r>
    </w:p>
    <w:p w14:paraId="414E2944" w14:textId="77777777" w:rsidR="00CD46B5" w:rsidRPr="00EE08DC" w:rsidRDefault="00CD46B5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u w:color="000000"/>
          <w:lang w:val="hr-HR"/>
        </w:rPr>
      </w:pPr>
    </w:p>
    <w:p w14:paraId="6E91EE91" w14:textId="60FB354A" w:rsidR="00CD46B5" w:rsidRPr="00EE08DC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E08DC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donosi </w:t>
      </w:r>
    </w:p>
    <w:p w14:paraId="6F7A1AD9" w14:textId="77777777" w:rsidR="00CD46B5" w:rsidRPr="00EE08DC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1D4CFB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1D4CFB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1D4CFB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1D4CFB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1D4CFB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Podaci o javnom naručitelju: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r w:rsidRPr="001D4CFB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ćina Stari Jankovci, Dr. Franje Tuđmana 1, 32241 Stari Jankovci, OIB 18192238850 </w:t>
      </w:r>
    </w:p>
    <w:p w14:paraId="463C20FF" w14:textId="77777777" w:rsidR="00CD46B5" w:rsidRPr="001D4CFB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7C92EAF3" w14:textId="45586E34" w:rsidR="00CD46B5" w:rsidRPr="001D4CFB" w:rsidRDefault="00000000" w:rsidP="00CC29E7">
      <w:pPr>
        <w:pStyle w:val="Tijeloteksta"/>
        <w:rPr>
          <w:rFonts w:ascii="Cambria" w:hAnsi="Cambria"/>
        </w:rPr>
      </w:pPr>
      <w:r w:rsidRPr="001D4CFB">
        <w:rPr>
          <w:rStyle w:val="Bez"/>
          <w:rFonts w:ascii="Cambria" w:hAnsi="Cambria"/>
          <w:b/>
          <w:bCs/>
          <w:color w:val="000000"/>
          <w:u w:color="000000"/>
        </w:rPr>
        <w:t>II. Predmet nabave:</w:t>
      </w:r>
      <w:r w:rsidRPr="001D4CFB">
        <w:rPr>
          <w:rFonts w:ascii="Cambria" w:hAnsi="Cambria"/>
          <w:color w:val="000000"/>
        </w:rPr>
        <w:t xml:space="preserve"> </w:t>
      </w:r>
      <w:r w:rsidR="00CC29E7">
        <w:rPr>
          <w:rFonts w:ascii="Cambria" w:hAnsi="Cambria"/>
        </w:rPr>
        <w:t>Nabava službenog osobnog automobila</w:t>
      </w:r>
    </w:p>
    <w:p w14:paraId="2B4C746C" w14:textId="7BBBD0DC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III. Procjenjena vrijednost nabave: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Procijenjena vrijednost nabave iznosi </w:t>
      </w:r>
      <w:r w:rsidR="00CC29E7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20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.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000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,00 eura bez poreza na dodanu vrijednost (PDV)</w:t>
      </w:r>
    </w:p>
    <w:p w14:paraId="2F1B2EB9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</w:p>
    <w:p w14:paraId="40DC40BB" w14:textId="65A91188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IV. Evidencijski broj nabave: 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JN </w:t>
      </w:r>
      <w:r w:rsidR="00CC29E7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29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/24</w:t>
      </w:r>
    </w:p>
    <w:p w14:paraId="5CAC1163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5023D96E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0A594255" w14:textId="7A676EA0" w:rsidR="00CD46B5" w:rsidRPr="00EE08DC" w:rsidRDefault="00CC29E7" w:rsidP="00CC29E7">
      <w:pPr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ambria" w:hAnsi="Cambria"/>
          <w:lang w:val="pl-PL"/>
        </w:rPr>
        <w:t xml:space="preserve">Odabrana je ponuda ponuditelja </w:t>
      </w:r>
      <w:r w:rsidR="001D4CFB" w:rsidRPr="00CC29E7">
        <w:rPr>
          <w:rFonts w:ascii="Cambria" w:hAnsi="Cambria"/>
          <w:lang w:val="pl-PL"/>
        </w:rPr>
        <w:t>A</w:t>
      </w:r>
      <w:r w:rsidRPr="00CC29E7">
        <w:rPr>
          <w:rFonts w:ascii="Cambria" w:hAnsi="Cambria"/>
          <w:lang w:val="pl-PL"/>
        </w:rPr>
        <w:t>utoexpert, d.o.o. Slavonski B</w:t>
      </w:r>
      <w:r>
        <w:rPr>
          <w:rFonts w:ascii="Cambria" w:hAnsi="Cambria"/>
          <w:lang w:val="pl-PL"/>
        </w:rPr>
        <w:t xml:space="preserve">rod </w:t>
      </w:r>
      <w:r w:rsidR="002E5E62">
        <w:rPr>
          <w:rFonts w:ascii="Cambria" w:hAnsi="Cambria"/>
          <w:lang w:val="pl-PL"/>
        </w:rPr>
        <w:t xml:space="preserve">za automobil – PEUGEOT ACTIVE 1,2 Pure TECH 100 KS - </w:t>
      </w:r>
      <w:r w:rsidR="00D2283E" w:rsidRPr="00EE08DC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a cijenom ponude bez PDV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 u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18</w:t>
      </w:r>
      <w:r w:rsidR="00D2283E" w:rsidRPr="00EE08D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469</w:t>
      </w:r>
      <w:r w:rsidR="00D2283E" w:rsidRPr="00EE08D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12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eura,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PPMV 201,00 euro, te s ukupnom 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cijenom ponude s PDV-om u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23</w:t>
      </w:r>
      <w:r w:rsidR="00D2283E" w:rsidRPr="00EE08D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287</w:t>
      </w:r>
      <w:r w:rsidR="00D2283E" w:rsidRPr="00EE08D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40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jer je ponuda prihvatljiva</w:t>
      </w:r>
      <w:r w:rsidR="002E5E62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 ponuđeni je zatraženi rok isporuke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i s najnižom cijenom</w:t>
      </w:r>
      <w:r w:rsidR="00D2283E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D52638A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980BC65" w14:textId="77777777" w:rsidR="00475D18" w:rsidRPr="00475D18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59794D03" w14:textId="77777777" w:rsidR="00CD46B5" w:rsidRPr="00475D18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242520" w14:textId="77777777" w:rsidR="003866AE" w:rsidRDefault="003866AE">
      <w:r>
        <w:separator/>
      </w:r>
    </w:p>
  </w:endnote>
  <w:endnote w:type="continuationSeparator" w:id="0">
    <w:p w14:paraId="22603837" w14:textId="77777777" w:rsidR="003866AE" w:rsidRDefault="00386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71923C" w14:textId="77777777" w:rsidR="003866AE" w:rsidRDefault="003866AE">
      <w:r>
        <w:separator/>
      </w:r>
    </w:p>
  </w:footnote>
  <w:footnote w:type="continuationSeparator" w:id="0">
    <w:p w14:paraId="1F5B4BB9" w14:textId="77777777" w:rsidR="003866AE" w:rsidRDefault="00386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7A07978"/>
    <w:multiLevelType w:val="hybridMultilevel"/>
    <w:tmpl w:val="D29433E6"/>
    <w:numStyleLink w:val="ImportedStyle2"/>
  </w:abstractNum>
  <w:abstractNum w:abstractNumId="4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5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3"/>
  </w:num>
  <w:num w:numId="5" w16cid:durableId="848448232">
    <w:abstractNumId w:val="0"/>
  </w:num>
  <w:num w:numId="6" w16cid:durableId="7493047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1D4CFB"/>
    <w:rsid w:val="00252188"/>
    <w:rsid w:val="002E5E62"/>
    <w:rsid w:val="00326A71"/>
    <w:rsid w:val="003866AE"/>
    <w:rsid w:val="00396978"/>
    <w:rsid w:val="003F716F"/>
    <w:rsid w:val="00475D18"/>
    <w:rsid w:val="00616E07"/>
    <w:rsid w:val="00725355"/>
    <w:rsid w:val="00761426"/>
    <w:rsid w:val="00840ABE"/>
    <w:rsid w:val="00842454"/>
    <w:rsid w:val="008B68A4"/>
    <w:rsid w:val="009B47B8"/>
    <w:rsid w:val="009E57B9"/>
    <w:rsid w:val="00B86956"/>
    <w:rsid w:val="00BD4479"/>
    <w:rsid w:val="00BF109D"/>
    <w:rsid w:val="00CA26F4"/>
    <w:rsid w:val="00CC29E7"/>
    <w:rsid w:val="00CD46B5"/>
    <w:rsid w:val="00D2283E"/>
    <w:rsid w:val="00E22ECB"/>
    <w:rsid w:val="00EB384F"/>
    <w:rsid w:val="00EE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paragraph" w:styleId="Tijeloteksta">
    <w:name w:val="Body Text"/>
    <w:basedOn w:val="Normal"/>
    <w:link w:val="TijelotekstaChar"/>
    <w:rsid w:val="001D4CF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bdr w:val="none" w:sz="0" w:space="0" w:color="auto"/>
      <w:lang w:val="hr-HR" w:eastAsia="hr-HR"/>
    </w:rPr>
  </w:style>
  <w:style w:type="character" w:customStyle="1" w:styleId="TijelotekstaChar">
    <w:name w:val="Tijelo teksta Char"/>
    <w:basedOn w:val="Zadanifontodlomka"/>
    <w:link w:val="Tijeloteksta"/>
    <w:rsid w:val="001D4CFB"/>
    <w:rPr>
      <w:rFonts w:eastAsia="Times New Roman"/>
      <w:sz w:val="24"/>
      <w:szCs w:val="24"/>
      <w:bdr w:val="none" w:sz="0" w:space="0" w:color="auto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Tijana Crnjak</cp:lastModifiedBy>
  <cp:revision>2</cp:revision>
  <cp:lastPrinted>2024-09-03T06:08:00Z</cp:lastPrinted>
  <dcterms:created xsi:type="dcterms:W3CDTF">2024-09-03T10:03:00Z</dcterms:created>
  <dcterms:modified xsi:type="dcterms:W3CDTF">2024-09-03T10:03:00Z</dcterms:modified>
</cp:coreProperties>
</file>